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6030"/>
      </w:tblGrid>
      <w:tr w:rsidR="00C008BA" w:rsidRPr="001003CB" w14:paraId="79AE54B4" w14:textId="77777777" w:rsidTr="008569C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B2382" w14:textId="42B9ACE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highlight w:val="yellow"/>
              </w:rPr>
              <w:t>[n° de la délibération]</w:t>
            </w:r>
          </w:p>
          <w:p w14:paraId="272E119D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COMMUNE</w:t>
            </w:r>
          </w:p>
          <w:p w14:paraId="2D668748" w14:textId="049420B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160A76D" w14:textId="6C14965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DEPARTEMENT DU GARD</w:t>
            </w:r>
          </w:p>
          <w:p w14:paraId="0403EB60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25696F22" w14:textId="2E338A2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Nombre de membres en exercice 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8D93A1A" w14:textId="62CD59C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Présents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096CD9D" w14:textId="4868254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Procurations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45AD587" w14:textId="605BAE20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Absents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3BBE7F8C" w14:textId="4DF85F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Date de convocation et affichage : </w:t>
            </w:r>
            <w:r w:rsidRPr="001003CB">
              <w:rPr>
                <w:rFonts w:ascii="Arial" w:hAnsi="Arial" w:cs="Arial"/>
                <w:b/>
                <w:bCs/>
                <w:highlight w:val="yellow"/>
              </w:rPr>
              <w:t>xx</w:t>
            </w:r>
          </w:p>
          <w:p w14:paraId="16300018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4A805137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OBJET :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</w:p>
          <w:p w14:paraId="37B8832C" w14:textId="6E5E9097" w:rsidR="00C008BA" w:rsidRPr="001003CB" w:rsidRDefault="00B45302" w:rsidP="00C00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COMPOSITION DE LA COMMISSION D’APPEL D’OFFRES</w:t>
            </w:r>
            <w:r w:rsidR="00C008BA" w:rsidRPr="001003CB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D00CE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DELIBERATION DU CONSEIL MUNICIPAL</w:t>
            </w:r>
          </w:p>
          <w:p w14:paraId="0864C62A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1D12FF3E" w14:textId="2F4D45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SEANCE DU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2026 A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>H00</w:t>
            </w:r>
          </w:p>
          <w:p w14:paraId="7CD6BA06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54AB637A" w14:textId="0EF0B356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L'an deux Mille vingt-six, le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à 18 heures 00, le Conseil Municipal de </w:t>
            </w:r>
            <w:r w:rsidRPr="001003CB">
              <w:rPr>
                <w:rFonts w:ascii="Arial" w:hAnsi="Arial" w:cs="Arial"/>
                <w:highlight w:val="yellow"/>
              </w:rPr>
              <w:t>[Commune]</w:t>
            </w:r>
            <w:r w:rsidRPr="001003CB">
              <w:rPr>
                <w:rFonts w:ascii="Arial" w:hAnsi="Arial" w:cs="Arial"/>
              </w:rPr>
              <w:t xml:space="preserve"> s'est assemblé dans la salle du Conseil, sous la présidence 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 xml:space="preserve">, </w:t>
            </w:r>
            <w:r w:rsidR="00870D05">
              <w:rPr>
                <w:rFonts w:ascii="Arial" w:hAnsi="Arial" w:cs="Arial"/>
              </w:rPr>
              <w:t>maire</w:t>
            </w:r>
            <w:r w:rsidRPr="001003CB">
              <w:rPr>
                <w:rFonts w:ascii="Arial" w:hAnsi="Arial" w:cs="Arial"/>
              </w:rPr>
              <w:t>.</w:t>
            </w:r>
          </w:p>
          <w:p w14:paraId="4E141D5B" w14:textId="368958D9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PRESENTS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4B70452" w14:textId="6A8F2AFC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 PROC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C2DBCF2" w14:textId="14448E9A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>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1B64CD4" w14:textId="21FD446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SECRETAIRE DE SEANCE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743AF6D1" w14:textId="7C3D90B8" w:rsidR="007A77B2" w:rsidRDefault="00C008BA" w:rsidP="007A77B2">
      <w:pPr>
        <w:pStyle w:val="Sansinterligne"/>
        <w:rPr>
          <w:rFonts w:ascii="Arial" w:hAnsi="Arial" w:cs="Arial"/>
        </w:rPr>
      </w:pPr>
      <w:r w:rsidRPr="00C008BA">
        <w:br/>
      </w:r>
      <w:r w:rsidR="007A77B2" w:rsidRPr="007A77B2">
        <w:rPr>
          <w:rFonts w:ascii="Arial" w:hAnsi="Arial" w:cs="Arial"/>
        </w:rPr>
        <w:t>Vu l</w:t>
      </w:r>
      <w:r w:rsidR="007A77B2">
        <w:rPr>
          <w:rFonts w:ascii="Arial" w:hAnsi="Arial" w:cs="Arial"/>
        </w:rPr>
        <w:t>e Code général des collectivités territoriales et notamment les articles</w:t>
      </w:r>
      <w:r w:rsidR="007A77B2" w:rsidRPr="007A77B2">
        <w:rPr>
          <w:rFonts w:ascii="Arial" w:hAnsi="Arial" w:cs="Arial"/>
        </w:rPr>
        <w:t xml:space="preserve"> L1414-2</w:t>
      </w:r>
      <w:r w:rsidR="007A77B2">
        <w:rPr>
          <w:rFonts w:ascii="Arial" w:hAnsi="Arial" w:cs="Arial"/>
        </w:rPr>
        <w:t xml:space="preserve"> et L1411-5 ;</w:t>
      </w:r>
    </w:p>
    <w:p w14:paraId="2139E840" w14:textId="07C9BE85" w:rsidR="0082459F" w:rsidRDefault="0082459F" w:rsidP="007A77B2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Vu la délibération </w:t>
      </w:r>
      <w:proofErr w:type="spellStart"/>
      <w:r>
        <w:rPr>
          <w:rFonts w:ascii="Arial" w:hAnsi="Arial" w:cs="Arial"/>
        </w:rPr>
        <w:t>n°</w:t>
      </w:r>
      <w:r w:rsidRPr="0082459F">
        <w:rPr>
          <w:rFonts w:ascii="Arial" w:hAnsi="Arial" w:cs="Arial"/>
          <w:highlight w:val="yellow"/>
        </w:rPr>
        <w:t>xx</w:t>
      </w:r>
      <w:proofErr w:type="spellEnd"/>
      <w:r>
        <w:rPr>
          <w:rFonts w:ascii="Arial" w:hAnsi="Arial" w:cs="Arial"/>
        </w:rPr>
        <w:t xml:space="preserve"> en date du </w:t>
      </w:r>
      <w:r w:rsidRPr="0082459F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portant création de la commission d’appel d’offres ;</w:t>
      </w:r>
    </w:p>
    <w:p w14:paraId="6FE2027B" w14:textId="77777777" w:rsidR="007A77B2" w:rsidRDefault="007A77B2" w:rsidP="0082459F">
      <w:pPr>
        <w:pStyle w:val="Sansinterligne"/>
        <w:jc w:val="both"/>
        <w:rPr>
          <w:rFonts w:ascii="Arial" w:hAnsi="Arial" w:cs="Arial"/>
        </w:rPr>
      </w:pPr>
    </w:p>
    <w:p w14:paraId="5249CA4F" w14:textId="083AE550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Considérant que</w:t>
      </w:r>
      <w:r w:rsidRPr="0082459F">
        <w:rPr>
          <w:rFonts w:ascii="Arial" w:hAnsi="Arial" w:cs="Arial"/>
        </w:rPr>
        <w:t xml:space="preserve"> la commission d’appel d’offres d’une commune de 3 500 habitants </w:t>
      </w:r>
      <w:r w:rsidR="00C46194">
        <w:rPr>
          <w:rFonts w:ascii="Arial" w:hAnsi="Arial" w:cs="Arial"/>
        </w:rPr>
        <w:t xml:space="preserve">et plus </w:t>
      </w:r>
      <w:r w:rsidRPr="0082459F">
        <w:rPr>
          <w:rFonts w:ascii="Arial" w:hAnsi="Arial" w:cs="Arial"/>
        </w:rPr>
        <w:t>doit comporter, en plus du Maire,</w:t>
      </w:r>
      <w:r>
        <w:rPr>
          <w:rFonts w:ascii="Arial" w:hAnsi="Arial" w:cs="Arial"/>
        </w:rPr>
        <w:t xml:space="preserve"> siégeant comme</w:t>
      </w:r>
      <w:r w:rsidRPr="0082459F">
        <w:rPr>
          <w:rFonts w:ascii="Arial" w:hAnsi="Arial" w:cs="Arial"/>
        </w:rPr>
        <w:t xml:space="preserve"> président, </w:t>
      </w:r>
      <w:r w:rsidR="007E192D">
        <w:rPr>
          <w:rFonts w:ascii="Arial" w:hAnsi="Arial" w:cs="Arial"/>
        </w:rPr>
        <w:t>5</w:t>
      </w:r>
      <w:r w:rsidRPr="0082459F">
        <w:rPr>
          <w:rFonts w:ascii="Arial" w:hAnsi="Arial" w:cs="Arial"/>
        </w:rPr>
        <w:t xml:space="preserve"> membres titulaires et </w:t>
      </w:r>
      <w:r w:rsidR="007E192D">
        <w:rPr>
          <w:rFonts w:ascii="Arial" w:hAnsi="Arial" w:cs="Arial"/>
        </w:rPr>
        <w:t>5</w:t>
      </w:r>
      <w:r w:rsidRPr="0082459F">
        <w:rPr>
          <w:rFonts w:ascii="Arial" w:hAnsi="Arial" w:cs="Arial"/>
        </w:rPr>
        <w:t xml:space="preserve"> membres suppléants élus au sein du conseil municipal, à la représentation proportionnelle au plus fort reste,</w:t>
      </w:r>
    </w:p>
    <w:p w14:paraId="73E30E44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03DB6C9D" w14:textId="6CD413D5" w:rsid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Le conseil municipal procéder, au scrutin de liste à la représentation proportionnelle au plus fort reste, à l’élection des membres devant composer la commission d’appel d’offres</w:t>
      </w:r>
      <w:r>
        <w:rPr>
          <w:rFonts w:ascii="Arial" w:hAnsi="Arial" w:cs="Arial"/>
        </w:rPr>
        <w:t>.</w:t>
      </w:r>
    </w:p>
    <w:p w14:paraId="53C71392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13E26D39" w14:textId="3EC00A23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La liste 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> présente :</w:t>
      </w:r>
    </w:p>
    <w:p w14:paraId="7084E14C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  <w:b/>
          <w:bCs/>
        </w:rPr>
      </w:pPr>
    </w:p>
    <w:p w14:paraId="34C4064A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titulaires</w:t>
      </w:r>
    </w:p>
    <w:p w14:paraId="5F320B17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suppléants</w:t>
      </w:r>
    </w:p>
    <w:p w14:paraId="1DE052C4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1D3E1C6" w14:textId="437E1204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La liste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présente :</w:t>
      </w:r>
    </w:p>
    <w:p w14:paraId="78894816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  <w:b/>
          <w:bCs/>
        </w:rPr>
      </w:pPr>
    </w:p>
    <w:p w14:paraId="459F680E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titulaires</w:t>
      </w:r>
    </w:p>
    <w:p w14:paraId="0F67C8DD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suppléants</w:t>
      </w:r>
    </w:p>
    <w:p w14:paraId="1B918FB8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3A43399F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0064FF2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Il est ensuite procédé au vote ainsi qu’au dépouillement :</w:t>
      </w:r>
    </w:p>
    <w:p w14:paraId="4D35BFD2" w14:textId="6B4AAF53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Nombre de bulletins :</w:t>
      </w:r>
      <w:r w:rsidRPr="0082459F">
        <w:rPr>
          <w:rFonts w:ascii="Arial" w:hAnsi="Arial" w:cs="Arial"/>
        </w:rPr>
        <w:tab/>
      </w:r>
      <w:r w:rsidRPr="0082459F">
        <w:rPr>
          <w:rFonts w:ascii="Arial" w:hAnsi="Arial" w:cs="Arial"/>
        </w:rPr>
        <w:tab/>
      </w:r>
      <w:r w:rsidRPr="0082459F">
        <w:rPr>
          <w:rFonts w:ascii="Arial" w:hAnsi="Arial" w:cs="Arial"/>
        </w:rPr>
        <w:tab/>
      </w:r>
    </w:p>
    <w:p w14:paraId="220CAB04" w14:textId="6282D67A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Bulletins blancs ou nuls :</w:t>
      </w:r>
      <w:r w:rsidRPr="0082459F">
        <w:rPr>
          <w:rFonts w:ascii="Arial" w:hAnsi="Arial" w:cs="Arial"/>
        </w:rPr>
        <w:tab/>
      </w:r>
    </w:p>
    <w:p w14:paraId="5B09761E" w14:textId="2F00F840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lastRenderedPageBreak/>
        <w:t>Nombre de suffrages exprimés :</w:t>
      </w:r>
      <w:r w:rsidRPr="0082459F">
        <w:rPr>
          <w:rFonts w:ascii="Arial" w:hAnsi="Arial" w:cs="Arial"/>
        </w:rPr>
        <w:tab/>
      </w:r>
      <w:r w:rsidRPr="0082459F">
        <w:rPr>
          <w:rFonts w:ascii="Arial" w:hAnsi="Arial" w:cs="Arial"/>
        </w:rPr>
        <w:tab/>
      </w:r>
    </w:p>
    <w:p w14:paraId="1505498C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06E341E0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Ainsi répartis :</w:t>
      </w:r>
    </w:p>
    <w:p w14:paraId="5762E2D3" w14:textId="412885DB" w:rsidR="0082459F" w:rsidRPr="0082459F" w:rsidRDefault="0082459F" w:rsidP="0082459F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2459F">
        <w:rPr>
          <w:rFonts w:ascii="Arial" w:hAnsi="Arial" w:cs="Arial"/>
        </w:rPr>
        <w:t xml:space="preserve">a liste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obtient </w:t>
      </w:r>
      <w:r w:rsidRPr="0082459F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  <w:i/>
          <w:iCs/>
        </w:rPr>
        <w:t xml:space="preserve"> </w:t>
      </w:r>
      <w:r w:rsidRPr="0082459F">
        <w:rPr>
          <w:rFonts w:ascii="Arial" w:hAnsi="Arial" w:cs="Arial"/>
        </w:rPr>
        <w:t>voix</w:t>
      </w:r>
    </w:p>
    <w:p w14:paraId="07A49831" w14:textId="027E85D6" w:rsidR="0082459F" w:rsidRPr="0082459F" w:rsidRDefault="0082459F" w:rsidP="0082459F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La liste</w:t>
      </w:r>
      <w:r>
        <w:rPr>
          <w:rFonts w:ascii="Arial" w:hAnsi="Arial" w:cs="Arial"/>
        </w:rPr>
        <w:t xml:space="preserve">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obtient </w:t>
      </w:r>
      <w:r w:rsidRPr="0082459F">
        <w:rPr>
          <w:rFonts w:ascii="Arial" w:hAnsi="Arial" w:cs="Arial"/>
          <w:i/>
          <w:iCs/>
          <w:highlight w:val="yellow"/>
        </w:rPr>
        <w:t>xx</w:t>
      </w:r>
      <w:r w:rsidRPr="0082459F">
        <w:rPr>
          <w:rFonts w:ascii="Arial" w:hAnsi="Arial" w:cs="Arial"/>
        </w:rPr>
        <w:t xml:space="preserve"> voix</w:t>
      </w:r>
    </w:p>
    <w:p w14:paraId="2F585779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6B20899B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Sont ainsi déclarés élus :</w:t>
      </w:r>
    </w:p>
    <w:p w14:paraId="5A4BF88B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3C75DA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titulaires</w:t>
      </w:r>
    </w:p>
    <w:p w14:paraId="2F8AC271" w14:textId="4AE10C41" w:rsid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3C75DA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suppléants</w:t>
      </w:r>
    </w:p>
    <w:p w14:paraId="2520CA28" w14:textId="77777777" w:rsid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A2CD680" w14:textId="4A5B1E9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Les membres suppléants ne sont pas attachés nominativement aux membres titulaires.</w:t>
      </w:r>
    </w:p>
    <w:p w14:paraId="795229A3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E5E262D" w14:textId="73224903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Le Conseil Municipal, </w:t>
      </w:r>
      <w:r w:rsidRPr="001003CB">
        <w:rPr>
          <w:rFonts w:ascii="Arial" w:hAnsi="Arial" w:cs="Arial"/>
          <w:b/>
          <w:bCs/>
          <w:highlight w:val="yellow"/>
        </w:rPr>
        <w:t>à l’unanimité</w:t>
      </w:r>
      <w:r w:rsidRPr="00C008BA">
        <w:rPr>
          <w:rFonts w:ascii="Arial" w:hAnsi="Arial" w:cs="Arial"/>
        </w:rPr>
        <w:t>,</w:t>
      </w:r>
      <w:r w:rsidR="00052708" w:rsidRPr="00052708">
        <w:rPr>
          <w:rFonts w:ascii="Arial" w:hAnsi="Arial" w:cs="Arial"/>
          <w:b/>
          <w:bCs/>
          <w:kern w:val="0"/>
          <w:highlight w:val="yellow"/>
          <w14:ligatures w14:val="none"/>
        </w:rPr>
        <w:t xml:space="preserve"> </w:t>
      </w:r>
      <w:r w:rsidR="00052708" w:rsidRPr="00052708">
        <w:rPr>
          <w:rFonts w:ascii="Arial" w:hAnsi="Arial" w:cs="Arial"/>
          <w:b/>
          <w:bCs/>
          <w:highlight w:val="yellow"/>
        </w:rPr>
        <w:t>ou bien à la majorité</w:t>
      </w:r>
      <w:r w:rsidR="00052708" w:rsidRPr="00052708">
        <w:rPr>
          <w:rFonts w:ascii="Arial" w:hAnsi="Arial" w:cs="Arial"/>
        </w:rPr>
        <w:t>,</w:t>
      </w:r>
    </w:p>
    <w:p w14:paraId="0CEB6FB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3F2920AF" w14:textId="188555EE" w:rsidR="00C008BA" w:rsidRPr="00623BD9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APPROUVE</w:t>
      </w:r>
      <w:r w:rsidR="00623BD9">
        <w:rPr>
          <w:rFonts w:ascii="Arial" w:hAnsi="Arial" w:cs="Arial"/>
        </w:rPr>
        <w:t xml:space="preserve"> </w:t>
      </w:r>
      <w:r w:rsidR="0082459F">
        <w:rPr>
          <w:rFonts w:ascii="Arial" w:hAnsi="Arial" w:cs="Arial"/>
        </w:rPr>
        <w:t>la liste des membres titulaires et des membres suppléants de la commission d’appel d’offres</w:t>
      </w:r>
      <w:r w:rsidR="00623BD9">
        <w:rPr>
          <w:rFonts w:ascii="Arial" w:hAnsi="Arial" w:cs="Arial"/>
        </w:rPr>
        <w:t> ;</w:t>
      </w:r>
    </w:p>
    <w:p w14:paraId="27D7C0A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B07844B" w14:textId="0EE803E9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CHARGE</w:t>
      </w:r>
      <w:r w:rsidRPr="00C008BA">
        <w:rPr>
          <w:rFonts w:ascii="Arial" w:hAnsi="Arial" w:cs="Arial"/>
        </w:rPr>
        <w:t xml:space="preserve"> </w:t>
      </w:r>
      <w:r w:rsidR="00623BD9" w:rsidRPr="001003CB">
        <w:rPr>
          <w:rFonts w:ascii="Arial" w:hAnsi="Arial" w:cs="Arial"/>
          <w:highlight w:val="yellow"/>
        </w:rPr>
        <w:t xml:space="preserve">Monsieur ou </w:t>
      </w:r>
      <w:r w:rsidRPr="001003CB">
        <w:rPr>
          <w:rFonts w:ascii="Arial" w:hAnsi="Arial" w:cs="Arial"/>
          <w:highlight w:val="yellow"/>
        </w:rPr>
        <w:t>Madame</w:t>
      </w:r>
      <w:r w:rsidRPr="00C008BA">
        <w:rPr>
          <w:rFonts w:ascii="Arial" w:hAnsi="Arial" w:cs="Arial"/>
        </w:rPr>
        <w:t xml:space="preserve"> le Maire de transmettre la présente à Monsieur le </w:t>
      </w:r>
      <w:proofErr w:type="gramStart"/>
      <w:r w:rsidRPr="00C008BA">
        <w:rPr>
          <w:rFonts w:ascii="Arial" w:hAnsi="Arial" w:cs="Arial"/>
        </w:rPr>
        <w:t>Préfet</w:t>
      </w:r>
      <w:proofErr w:type="gramEnd"/>
      <w:r w:rsidRPr="00C008BA">
        <w:rPr>
          <w:rFonts w:ascii="Arial" w:hAnsi="Arial" w:cs="Arial"/>
        </w:rPr>
        <w:t xml:space="preserve"> </w:t>
      </w:r>
      <w:r w:rsidR="00C03F05">
        <w:rPr>
          <w:rFonts w:ascii="Arial" w:hAnsi="Arial" w:cs="Arial"/>
        </w:rPr>
        <w:t>du Gard</w:t>
      </w:r>
      <w:r w:rsidRPr="00C008BA">
        <w:rPr>
          <w:rFonts w:ascii="Arial" w:hAnsi="Arial" w:cs="Arial"/>
        </w:rPr>
        <w:t>.</w:t>
      </w:r>
    </w:p>
    <w:p w14:paraId="0A6AE3C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41B0008F" w14:textId="6BF1E8C6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FAIT A </w:t>
      </w:r>
      <w:r w:rsidR="00623BD9" w:rsidRPr="00623BD9">
        <w:rPr>
          <w:rFonts w:ascii="Arial" w:hAnsi="Arial" w:cs="Arial"/>
          <w:highlight w:val="yellow"/>
        </w:rPr>
        <w:t>xx</w:t>
      </w:r>
      <w:r w:rsidRPr="00C008BA">
        <w:rPr>
          <w:rFonts w:ascii="Arial" w:hAnsi="Arial" w:cs="Arial"/>
        </w:rPr>
        <w:t xml:space="preserve">, LE </w:t>
      </w:r>
      <w:r w:rsidR="00623BD9" w:rsidRPr="00623BD9">
        <w:rPr>
          <w:rFonts w:ascii="Arial" w:hAnsi="Arial" w:cs="Arial"/>
          <w:highlight w:val="yellow"/>
        </w:rPr>
        <w:t>xx</w:t>
      </w:r>
      <w:r w:rsidR="00623BD9">
        <w:rPr>
          <w:rFonts w:ascii="Arial" w:hAnsi="Arial" w:cs="Arial"/>
        </w:rPr>
        <w:t xml:space="preserve"> MARS 2026</w:t>
      </w:r>
    </w:p>
    <w:p w14:paraId="1812568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28F289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POUR COPIE CONFORME</w:t>
      </w:r>
    </w:p>
    <w:p w14:paraId="191488F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LE MAIRE CERTIFIE CONFORME LE CARACTERE EXECUTOIRE DE LA PRESENTE DELIBERATION.</w:t>
      </w:r>
    </w:p>
    <w:p w14:paraId="43D62A7E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394"/>
      </w:tblGrid>
      <w:tr w:rsidR="00C008BA" w:rsidRPr="00C008BA" w14:paraId="28D330A3" w14:textId="77777777" w:rsidTr="00623BD9">
        <w:trPr>
          <w:jc w:val="center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EC4F" w14:textId="77777777" w:rsidR="00C008BA" w:rsidRPr="00C008BA" w:rsidRDefault="00C008BA" w:rsidP="00C008BA">
            <w:pPr>
              <w:pStyle w:val="Sansinterligne"/>
              <w:rPr>
                <w:rFonts w:ascii="Arial" w:hAnsi="Arial" w:cs="Arial"/>
              </w:rPr>
            </w:pPr>
            <w:r w:rsidRPr="00C008BA">
              <w:rPr>
                <w:rFonts w:ascii="Arial" w:hAnsi="Arial" w:cs="Arial"/>
              </w:rPr>
              <w:t>Le Secrétaire de Séance,</w:t>
            </w:r>
          </w:p>
          <w:p w14:paraId="5EFE3F94" w14:textId="1839DD4D" w:rsidR="00C008BA" w:rsidRPr="00C008BA" w:rsidRDefault="00623BD9" w:rsidP="00C008BA">
            <w:pPr>
              <w:pStyle w:val="Sansinterligne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0966" w14:textId="5A210F9A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Maire</w:t>
            </w:r>
            <w:r w:rsidR="00C008BA" w:rsidRPr="00C008BA">
              <w:rPr>
                <w:rFonts w:ascii="Arial" w:hAnsi="Arial" w:cs="Arial"/>
              </w:rPr>
              <w:t>,</w:t>
            </w:r>
          </w:p>
          <w:p w14:paraId="79A778D3" w14:textId="15BD8935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5CA1FA03" w14:textId="3C559BA1" w:rsidR="00623BD9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</w:p>
    <w:p w14:paraId="407C5194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3AEE03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101D35E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0699F1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4A7FBBD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845BE5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620BF7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96DA45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36EFEF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153321D2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AA6E990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A57BD4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8FDABF7" w14:textId="405AE6DF" w:rsidR="00C008BA" w:rsidRPr="001D2D39" w:rsidRDefault="00C008BA" w:rsidP="00C008BA">
      <w:pPr>
        <w:pStyle w:val="Sansinterligne"/>
        <w:rPr>
          <w:rFonts w:ascii="Arial" w:hAnsi="Arial" w:cs="Arial"/>
          <w:sz w:val="20"/>
          <w:szCs w:val="20"/>
        </w:rPr>
      </w:pPr>
      <w:r w:rsidRPr="00C008BA">
        <w:rPr>
          <w:rFonts w:ascii="Arial" w:hAnsi="Arial" w:cs="Arial"/>
        </w:rPr>
        <w:br/>
      </w:r>
    </w:p>
    <w:p w14:paraId="46BAF8E6" w14:textId="1CD302C5" w:rsidR="00C008BA" w:rsidRPr="001D2D39" w:rsidRDefault="00C008BA" w:rsidP="00623BD9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1D2D39">
        <w:rPr>
          <w:rFonts w:ascii="Arial" w:hAnsi="Arial" w:cs="Arial"/>
          <w:i/>
          <w:iCs/>
          <w:sz w:val="20"/>
          <w:szCs w:val="20"/>
        </w:rPr>
        <w:t xml:space="preserve">La présente délibération sera publiée sur le site internet de la Commune et transmise à Monsieur le </w:t>
      </w:r>
      <w:proofErr w:type="gramStart"/>
      <w:r w:rsidRPr="001D2D39">
        <w:rPr>
          <w:rFonts w:ascii="Arial" w:hAnsi="Arial" w:cs="Arial"/>
          <w:i/>
          <w:iCs/>
          <w:sz w:val="20"/>
          <w:szCs w:val="20"/>
        </w:rPr>
        <w:t>Préfet</w:t>
      </w:r>
      <w:proofErr w:type="gramEnd"/>
      <w:r w:rsidRPr="001D2D39">
        <w:rPr>
          <w:rFonts w:ascii="Arial" w:hAnsi="Arial" w:cs="Arial"/>
          <w:i/>
          <w:iCs/>
          <w:sz w:val="20"/>
          <w:szCs w:val="20"/>
        </w:rPr>
        <w:t xml:space="preserve"> d</w:t>
      </w:r>
      <w:r w:rsidR="00623BD9" w:rsidRPr="001D2D39">
        <w:rPr>
          <w:rFonts w:ascii="Arial" w:hAnsi="Arial" w:cs="Arial"/>
          <w:i/>
          <w:iCs/>
          <w:sz w:val="20"/>
          <w:szCs w:val="20"/>
        </w:rPr>
        <w:t>u Gard</w:t>
      </w:r>
      <w:r w:rsidRPr="001D2D39">
        <w:rPr>
          <w:rFonts w:ascii="Arial" w:hAnsi="Arial" w:cs="Arial"/>
          <w:i/>
          <w:iCs/>
          <w:sz w:val="20"/>
          <w:szCs w:val="20"/>
        </w:rPr>
        <w:t xml:space="preserve">. La présente délibération peut faire l’objet d’un recours pour excès de pouvoir devant le Tribunal administratif de </w:t>
      </w:r>
      <w:r w:rsidR="001D2D39" w:rsidRPr="001D2D39">
        <w:rPr>
          <w:rFonts w:ascii="Arial" w:hAnsi="Arial" w:cs="Arial"/>
          <w:i/>
          <w:iCs/>
          <w:sz w:val="20"/>
          <w:szCs w:val="20"/>
        </w:rPr>
        <w:t>Nîmes</w:t>
      </w:r>
      <w:r w:rsidRPr="001D2D39">
        <w:rPr>
          <w:rFonts w:ascii="Arial" w:hAnsi="Arial" w:cs="Arial"/>
          <w:i/>
          <w:iCs/>
          <w:sz w:val="20"/>
          <w:szCs w:val="20"/>
        </w:rPr>
        <w:t xml:space="preserve"> dans un délai de deux mois à compter de la date d’accomplissement des mesures de publicité. Le Tribunal Administratif peut être saisi par l’application informatique « Télérecours citoyens » accessible par le site internet </w:t>
      </w:r>
      <w:hyperlink r:id="rId5" w:history="1">
        <w:r w:rsidRPr="001D2D39">
          <w:rPr>
            <w:rStyle w:val="Lienhypertexte"/>
            <w:rFonts w:ascii="Arial" w:hAnsi="Arial" w:cs="Arial"/>
            <w:i/>
            <w:iCs/>
            <w:sz w:val="20"/>
            <w:szCs w:val="20"/>
          </w:rPr>
          <w:t>www.telerecours.fr</w:t>
        </w:r>
      </w:hyperlink>
      <w:r w:rsidRPr="001D2D39">
        <w:rPr>
          <w:rFonts w:ascii="Arial" w:hAnsi="Arial" w:cs="Arial"/>
          <w:i/>
          <w:iCs/>
          <w:sz w:val="20"/>
          <w:szCs w:val="20"/>
        </w:rPr>
        <w:t>.</w:t>
      </w:r>
    </w:p>
    <w:p w14:paraId="0C17E2A6" w14:textId="77777777" w:rsidR="005A2FEE" w:rsidRDefault="005A2FEE"/>
    <w:sectPr w:rsidR="005A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6C27"/>
    <w:multiLevelType w:val="hybridMultilevel"/>
    <w:tmpl w:val="E30A89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B5463"/>
    <w:multiLevelType w:val="hybridMultilevel"/>
    <w:tmpl w:val="1A823C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8095">
    <w:abstractNumId w:val="0"/>
  </w:num>
  <w:num w:numId="2" w16cid:durableId="152752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BA"/>
    <w:rsid w:val="00052708"/>
    <w:rsid w:val="000F2AC8"/>
    <w:rsid w:val="001003CB"/>
    <w:rsid w:val="00121814"/>
    <w:rsid w:val="001D2D39"/>
    <w:rsid w:val="002204BA"/>
    <w:rsid w:val="003C75DA"/>
    <w:rsid w:val="004B37E1"/>
    <w:rsid w:val="005A2FEE"/>
    <w:rsid w:val="00623BD9"/>
    <w:rsid w:val="00624F4D"/>
    <w:rsid w:val="007A77B2"/>
    <w:rsid w:val="007E192D"/>
    <w:rsid w:val="008000ED"/>
    <w:rsid w:val="0082459F"/>
    <w:rsid w:val="008569C4"/>
    <w:rsid w:val="00870D05"/>
    <w:rsid w:val="00A65480"/>
    <w:rsid w:val="00AE76D3"/>
    <w:rsid w:val="00B45302"/>
    <w:rsid w:val="00C008BA"/>
    <w:rsid w:val="00C03F05"/>
    <w:rsid w:val="00C46194"/>
    <w:rsid w:val="00C61699"/>
    <w:rsid w:val="00CB26E5"/>
    <w:rsid w:val="00CE40F5"/>
    <w:rsid w:val="00CF5E30"/>
    <w:rsid w:val="00D72E28"/>
    <w:rsid w:val="00E0400C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119"/>
  <w15:chartTrackingRefBased/>
  <w15:docId w15:val="{717B7406-504A-4B4D-8EB8-C5D7F5E4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8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8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8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8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8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8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8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8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8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8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8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8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8B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00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MANNESSIEZ</dc:creator>
  <cp:keywords/>
  <dc:description/>
  <cp:lastModifiedBy>Jean-Christophe BURGAT</cp:lastModifiedBy>
  <cp:revision>15</cp:revision>
  <dcterms:created xsi:type="dcterms:W3CDTF">2026-01-14T12:56:00Z</dcterms:created>
  <dcterms:modified xsi:type="dcterms:W3CDTF">2026-03-11T13:37:00Z</dcterms:modified>
</cp:coreProperties>
</file>